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D8" w:rsidRDefault="00016603" w:rsidP="00016603">
      <w:pPr>
        <w:jc w:val="center"/>
        <w:rPr>
          <w:b/>
          <w:sz w:val="24"/>
          <w:szCs w:val="24"/>
          <w:u w:val="single"/>
        </w:rPr>
      </w:pPr>
      <w:r w:rsidRPr="00016603">
        <w:rPr>
          <w:b/>
          <w:sz w:val="24"/>
          <w:szCs w:val="24"/>
          <w:u w:val="single"/>
        </w:rPr>
        <w:t>Balloon Competition</w:t>
      </w:r>
    </w:p>
    <w:p w:rsidR="00016603" w:rsidRPr="0049701D" w:rsidRDefault="00016603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Purpose:</w:t>
      </w:r>
      <w:r w:rsidR="0049701D">
        <w:rPr>
          <w:b/>
          <w:sz w:val="24"/>
          <w:szCs w:val="24"/>
        </w:rPr>
        <w:t xml:space="preserve"> </w:t>
      </w:r>
      <w:r w:rsidR="0049701D">
        <w:rPr>
          <w:b/>
          <w:sz w:val="24"/>
          <w:szCs w:val="24"/>
        </w:rPr>
        <w:t xml:space="preserve">Acetic acid and Sodium bicarbonate </w:t>
      </w:r>
      <w:r w:rsidR="0049701D">
        <w:rPr>
          <w:b/>
          <w:sz w:val="24"/>
          <w:szCs w:val="24"/>
        </w:rPr>
        <w:t xml:space="preserve">produce </w:t>
      </w:r>
      <w:r w:rsidR="0049701D">
        <w:rPr>
          <w:b/>
          <w:sz w:val="24"/>
          <w:szCs w:val="24"/>
        </w:rPr>
        <w:t xml:space="preserve">of </w:t>
      </w:r>
      <w:proofErr w:type="gramStart"/>
      <w:r w:rsidR="0049701D">
        <w:rPr>
          <w:b/>
          <w:sz w:val="24"/>
          <w:szCs w:val="24"/>
        </w:rPr>
        <w:t>CO</w:t>
      </w:r>
      <w:r w:rsidR="0049701D" w:rsidRPr="00016603">
        <w:rPr>
          <w:b/>
          <w:sz w:val="24"/>
          <w:szCs w:val="24"/>
          <w:vertAlign w:val="subscript"/>
        </w:rPr>
        <w:t>2</w:t>
      </w:r>
      <w:r w:rsidR="0049701D">
        <w:rPr>
          <w:b/>
          <w:sz w:val="24"/>
          <w:szCs w:val="24"/>
          <w:vertAlign w:val="subscript"/>
        </w:rPr>
        <w:t>(</w:t>
      </w:r>
      <w:proofErr w:type="gramEnd"/>
      <w:r w:rsidR="0049701D">
        <w:rPr>
          <w:b/>
          <w:sz w:val="24"/>
          <w:szCs w:val="24"/>
          <w:vertAlign w:val="subscript"/>
        </w:rPr>
        <w:t>g)</w:t>
      </w:r>
      <w:r w:rsidR="0049701D">
        <w:rPr>
          <w:b/>
          <w:sz w:val="24"/>
          <w:szCs w:val="24"/>
        </w:rPr>
        <w:t>.  You must</w:t>
      </w:r>
      <w:r>
        <w:rPr>
          <w:b/>
          <w:sz w:val="24"/>
          <w:szCs w:val="24"/>
        </w:rPr>
        <w:t xml:space="preserve"> determine the amount of Sodium bicarbonate and 5% acetic acid needed to </w:t>
      </w:r>
      <w:r w:rsidR="0049701D">
        <w:rPr>
          <w:b/>
          <w:sz w:val="24"/>
          <w:szCs w:val="24"/>
        </w:rPr>
        <w:t xml:space="preserve">maximum </w:t>
      </w:r>
      <w:r>
        <w:rPr>
          <w:b/>
          <w:sz w:val="24"/>
          <w:szCs w:val="24"/>
        </w:rPr>
        <w:t xml:space="preserve">inflate a balloon placed over the mouth a 250 mL flask </w:t>
      </w:r>
      <w:r w:rsidR="0049701D">
        <w:rPr>
          <w:b/>
          <w:sz w:val="24"/>
          <w:szCs w:val="24"/>
        </w:rPr>
        <w:t xml:space="preserve">while using the least amount of </w:t>
      </w:r>
      <w:r>
        <w:rPr>
          <w:b/>
          <w:sz w:val="24"/>
          <w:szCs w:val="24"/>
        </w:rPr>
        <w:t xml:space="preserve">materials. </w:t>
      </w:r>
    </w:p>
    <w:p w:rsidR="00016603" w:rsidRDefault="0001660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Materials:</w:t>
      </w:r>
    </w:p>
    <w:p w:rsidR="0049701D" w:rsidRDefault="0049701D">
      <w:pPr>
        <w:rPr>
          <w:b/>
          <w:sz w:val="24"/>
          <w:szCs w:val="24"/>
          <w:u w:val="single"/>
        </w:rPr>
      </w:pPr>
    </w:p>
    <w:p w:rsidR="00016603" w:rsidRDefault="00016603">
      <w:pPr>
        <w:rPr>
          <w:b/>
          <w:sz w:val="24"/>
          <w:szCs w:val="24"/>
          <w:u w:val="single"/>
        </w:rPr>
      </w:pPr>
      <w:r w:rsidRPr="00016603">
        <w:rPr>
          <w:b/>
          <w:sz w:val="24"/>
          <w:szCs w:val="24"/>
          <w:u w:val="single"/>
        </w:rPr>
        <w:t>Procedure:</w:t>
      </w:r>
      <w:r>
        <w:rPr>
          <w:b/>
          <w:sz w:val="24"/>
          <w:szCs w:val="24"/>
          <w:u w:val="single"/>
        </w:rPr>
        <w:t xml:space="preserve"> </w:t>
      </w:r>
    </w:p>
    <w:p w:rsidR="00016603" w:rsidRDefault="00016603" w:rsidP="0049701D">
      <w:pPr>
        <w:rPr>
          <w:b/>
          <w:sz w:val="24"/>
          <w:szCs w:val="24"/>
        </w:rPr>
      </w:pPr>
      <w:r w:rsidRPr="00016603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Measure the amounts of each reactant. </w:t>
      </w:r>
      <w:r w:rsidR="0049701D">
        <w:rPr>
          <w:b/>
          <w:sz w:val="24"/>
          <w:szCs w:val="24"/>
        </w:rPr>
        <w:t>Measure s</w:t>
      </w:r>
      <w:r>
        <w:rPr>
          <w:b/>
          <w:sz w:val="24"/>
          <w:szCs w:val="24"/>
        </w:rPr>
        <w:t xml:space="preserve">odium bicarbonate </w:t>
      </w:r>
      <w:r w:rsidR="0049701D">
        <w:rPr>
          <w:b/>
          <w:sz w:val="24"/>
          <w:szCs w:val="24"/>
        </w:rPr>
        <w:t>in a weigh boat</w:t>
      </w:r>
      <w:r>
        <w:rPr>
          <w:b/>
          <w:sz w:val="24"/>
          <w:szCs w:val="24"/>
        </w:rPr>
        <w:t xml:space="preserve">. </w:t>
      </w:r>
      <w:r w:rsidR="0049701D">
        <w:rPr>
          <w:b/>
          <w:sz w:val="24"/>
          <w:szCs w:val="24"/>
        </w:rPr>
        <w:t xml:space="preserve">Once recorded, it gets poured into a balloon.  </w:t>
      </w:r>
      <w:r>
        <w:rPr>
          <w:b/>
          <w:sz w:val="24"/>
          <w:szCs w:val="24"/>
        </w:rPr>
        <w:t xml:space="preserve">The vinegar </w:t>
      </w:r>
      <w:r w:rsidR="0049701D">
        <w:rPr>
          <w:b/>
          <w:sz w:val="24"/>
          <w:szCs w:val="24"/>
        </w:rPr>
        <w:t xml:space="preserve">gets measured in a graduated cylinder then gets poured into a 250 mL </w:t>
      </w:r>
      <w:r>
        <w:rPr>
          <w:b/>
          <w:sz w:val="24"/>
          <w:szCs w:val="24"/>
        </w:rPr>
        <w:t xml:space="preserve">flask. </w:t>
      </w:r>
    </w:p>
    <w:p w:rsidR="00016603" w:rsidRDefault="0049701D" w:rsidP="00016603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16603">
        <w:rPr>
          <w:b/>
          <w:sz w:val="24"/>
          <w:szCs w:val="24"/>
        </w:rPr>
        <w:t xml:space="preserve">. When you are ready, you will </w:t>
      </w:r>
      <w:r>
        <w:rPr>
          <w:b/>
          <w:sz w:val="24"/>
          <w:szCs w:val="24"/>
        </w:rPr>
        <w:t>invert the balloon so that the s</w:t>
      </w:r>
      <w:r w:rsidR="00016603">
        <w:rPr>
          <w:b/>
          <w:sz w:val="24"/>
          <w:szCs w:val="24"/>
        </w:rPr>
        <w:t>odium bicarbonate drops into the flask containing the vine</w:t>
      </w:r>
      <w:r>
        <w:rPr>
          <w:b/>
          <w:sz w:val="24"/>
          <w:szCs w:val="24"/>
        </w:rPr>
        <w:t>gar. Be sure to get all of the s</w:t>
      </w:r>
      <w:r w:rsidR="00016603">
        <w:rPr>
          <w:b/>
          <w:sz w:val="24"/>
          <w:szCs w:val="24"/>
        </w:rPr>
        <w:t xml:space="preserve">odium bicarbonate into your flask. </w:t>
      </w:r>
      <w:r>
        <w:rPr>
          <w:b/>
          <w:sz w:val="24"/>
          <w:szCs w:val="24"/>
        </w:rPr>
        <w:t>Using string and a ruler, measure the balloon once it is at its greatest size</w:t>
      </w:r>
      <w:r w:rsidR="0001660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Record this in your data table</w:t>
      </w:r>
      <w:r w:rsidR="00016603">
        <w:rPr>
          <w:b/>
          <w:sz w:val="24"/>
          <w:szCs w:val="24"/>
        </w:rPr>
        <w:t>.</w:t>
      </w:r>
    </w:p>
    <w:p w:rsidR="00016603" w:rsidRDefault="00016603" w:rsidP="000166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When your </w:t>
      </w:r>
      <w:proofErr w:type="gramStart"/>
      <w:r>
        <w:rPr>
          <w:b/>
          <w:sz w:val="24"/>
          <w:szCs w:val="24"/>
        </w:rPr>
        <w:t xml:space="preserve">experiment is completed, </w:t>
      </w:r>
      <w:r w:rsidR="0049701D">
        <w:rPr>
          <w:b/>
          <w:sz w:val="24"/>
          <w:szCs w:val="24"/>
        </w:rPr>
        <w:t>wash out your balloon and do</w:t>
      </w:r>
      <w:proofErr w:type="gramEnd"/>
      <w:r w:rsidR="0049701D">
        <w:rPr>
          <w:b/>
          <w:sz w:val="24"/>
          <w:szCs w:val="24"/>
        </w:rPr>
        <w:t xml:space="preserve"> another trial until satisfied with your result or your time runs out!</w:t>
      </w:r>
      <w:r>
        <w:rPr>
          <w:b/>
          <w:sz w:val="24"/>
          <w:szCs w:val="24"/>
        </w:rPr>
        <w:t xml:space="preserve"> </w:t>
      </w:r>
    </w:p>
    <w:p w:rsidR="00016603" w:rsidRDefault="00016603" w:rsidP="00016603">
      <w:pPr>
        <w:rPr>
          <w:b/>
          <w:sz w:val="24"/>
          <w:szCs w:val="24"/>
          <w:u w:val="single"/>
        </w:rPr>
      </w:pPr>
      <w:r w:rsidRPr="00016603">
        <w:rPr>
          <w:b/>
          <w:sz w:val="24"/>
          <w:szCs w:val="24"/>
          <w:u w:val="single"/>
        </w:rPr>
        <w:t>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9701D" w:rsidTr="0049701D">
        <w:tc>
          <w:tcPr>
            <w:tcW w:w="2394" w:type="dxa"/>
          </w:tcPr>
          <w:p w:rsidR="0049701D" w:rsidRDefault="0049701D" w:rsidP="0049701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Trial number</w:t>
            </w:r>
          </w:p>
        </w:tc>
        <w:tc>
          <w:tcPr>
            <w:tcW w:w="2394" w:type="dxa"/>
          </w:tcPr>
          <w:p w:rsidR="0049701D" w:rsidRDefault="0049701D" w:rsidP="0049701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Amount of vinegar</w:t>
            </w:r>
          </w:p>
        </w:tc>
        <w:tc>
          <w:tcPr>
            <w:tcW w:w="2394" w:type="dxa"/>
          </w:tcPr>
          <w:p w:rsidR="0049701D" w:rsidRDefault="0049701D" w:rsidP="0049701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Amount of sodium bicarbonate</w:t>
            </w:r>
          </w:p>
        </w:tc>
        <w:tc>
          <w:tcPr>
            <w:tcW w:w="2394" w:type="dxa"/>
          </w:tcPr>
          <w:p w:rsidR="0049701D" w:rsidRDefault="0049701D" w:rsidP="0049701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Size of balloon</w:t>
            </w:r>
          </w:p>
          <w:p w:rsidR="0049701D" w:rsidRDefault="0049701D" w:rsidP="0049701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(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in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 xml:space="preserve"> cm)</w:t>
            </w:r>
          </w:p>
        </w:tc>
      </w:tr>
      <w:tr w:rsidR="0049701D" w:rsidTr="0049701D">
        <w:tc>
          <w:tcPr>
            <w:tcW w:w="2394" w:type="dxa"/>
          </w:tcPr>
          <w:p w:rsidR="0049701D" w:rsidRDefault="0049701D" w:rsidP="0049701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394" w:type="dxa"/>
          </w:tcPr>
          <w:p w:rsidR="0049701D" w:rsidRDefault="0049701D" w:rsidP="0001660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4" w:type="dxa"/>
          </w:tcPr>
          <w:p w:rsidR="0049701D" w:rsidRDefault="0049701D" w:rsidP="0001660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4" w:type="dxa"/>
          </w:tcPr>
          <w:p w:rsidR="0049701D" w:rsidRDefault="0049701D" w:rsidP="0001660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9701D" w:rsidTr="0049701D">
        <w:tc>
          <w:tcPr>
            <w:tcW w:w="2394" w:type="dxa"/>
          </w:tcPr>
          <w:p w:rsidR="0049701D" w:rsidRDefault="0049701D" w:rsidP="0049701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2394" w:type="dxa"/>
          </w:tcPr>
          <w:p w:rsidR="0049701D" w:rsidRDefault="0049701D" w:rsidP="0001660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4" w:type="dxa"/>
          </w:tcPr>
          <w:p w:rsidR="0049701D" w:rsidRDefault="0049701D" w:rsidP="0001660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4" w:type="dxa"/>
          </w:tcPr>
          <w:p w:rsidR="0049701D" w:rsidRDefault="0049701D" w:rsidP="0001660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9701D" w:rsidTr="0049701D">
        <w:tc>
          <w:tcPr>
            <w:tcW w:w="2394" w:type="dxa"/>
          </w:tcPr>
          <w:p w:rsidR="0049701D" w:rsidRDefault="0049701D" w:rsidP="0049701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2394" w:type="dxa"/>
          </w:tcPr>
          <w:p w:rsidR="0049701D" w:rsidRDefault="0049701D" w:rsidP="0001660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4" w:type="dxa"/>
          </w:tcPr>
          <w:p w:rsidR="0049701D" w:rsidRDefault="0049701D" w:rsidP="0001660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4" w:type="dxa"/>
          </w:tcPr>
          <w:p w:rsidR="0049701D" w:rsidRDefault="0049701D" w:rsidP="0001660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9701D" w:rsidTr="0049701D">
        <w:tc>
          <w:tcPr>
            <w:tcW w:w="2394" w:type="dxa"/>
          </w:tcPr>
          <w:p w:rsidR="0049701D" w:rsidRDefault="0049701D" w:rsidP="0049701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2394" w:type="dxa"/>
          </w:tcPr>
          <w:p w:rsidR="0049701D" w:rsidRDefault="0049701D" w:rsidP="0001660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4" w:type="dxa"/>
          </w:tcPr>
          <w:p w:rsidR="0049701D" w:rsidRDefault="0049701D" w:rsidP="0001660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4" w:type="dxa"/>
          </w:tcPr>
          <w:p w:rsidR="0049701D" w:rsidRDefault="0049701D" w:rsidP="0001660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9701D" w:rsidTr="0049701D">
        <w:tc>
          <w:tcPr>
            <w:tcW w:w="2394" w:type="dxa"/>
          </w:tcPr>
          <w:p w:rsidR="0049701D" w:rsidRDefault="0049701D" w:rsidP="0049701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2394" w:type="dxa"/>
          </w:tcPr>
          <w:p w:rsidR="0049701D" w:rsidRDefault="0049701D" w:rsidP="0001660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4" w:type="dxa"/>
          </w:tcPr>
          <w:p w:rsidR="0049701D" w:rsidRDefault="0049701D" w:rsidP="0001660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4" w:type="dxa"/>
          </w:tcPr>
          <w:p w:rsidR="0049701D" w:rsidRDefault="0049701D" w:rsidP="00016603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016603" w:rsidRDefault="00016603" w:rsidP="00016603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016603" w:rsidRPr="00016603" w:rsidRDefault="00016603" w:rsidP="0001660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Conclusion:</w:t>
      </w:r>
    </w:p>
    <w:p w:rsidR="00016603" w:rsidRPr="00016603" w:rsidRDefault="00016603">
      <w:pPr>
        <w:rPr>
          <w:b/>
          <w:sz w:val="24"/>
          <w:szCs w:val="24"/>
        </w:rPr>
      </w:pPr>
    </w:p>
    <w:sectPr w:rsidR="00016603" w:rsidRPr="00016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03"/>
    <w:rsid w:val="00016603"/>
    <w:rsid w:val="0049701D"/>
    <w:rsid w:val="00DA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A. Henderson</dc:creator>
  <cp:lastModifiedBy>Alisa Slavens</cp:lastModifiedBy>
  <cp:revision>2</cp:revision>
  <dcterms:created xsi:type="dcterms:W3CDTF">2015-03-17T14:25:00Z</dcterms:created>
  <dcterms:modified xsi:type="dcterms:W3CDTF">2015-03-17T14:25:00Z</dcterms:modified>
</cp:coreProperties>
</file>